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武汉理工大学韶关研究院招聘报名表</w:t>
      </w:r>
    </w:p>
    <w:p>
      <w:pPr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</w:t>
      </w:r>
    </w:p>
    <w:p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pacing w:val="-18"/>
          <w:sz w:val="24"/>
          <w:szCs w:val="24"/>
          <w:highlight w:val="none"/>
        </w:rPr>
        <w:t>报考岗位</w:t>
      </w:r>
      <w:r>
        <w:rPr>
          <w:rFonts w:hint="eastAsia" w:ascii="宋体" w:hAnsi="宋体"/>
          <w:spacing w:val="-6"/>
          <w:sz w:val="24"/>
          <w:szCs w:val="24"/>
          <w:highlight w:val="none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highlight w:val="none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  <w:highlight w:val="none"/>
              </w:rPr>
              <w:t>基层工作情况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及考核结果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ind w:firstLine="470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4102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2"/>
                <w:highlight w:val="none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说明：1、此表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签名处</w:t>
      </w:r>
      <w:r>
        <w:rPr>
          <w:rFonts w:hint="eastAsia" w:ascii="宋体" w:hAnsi="宋体"/>
          <w:sz w:val="24"/>
          <w:szCs w:val="24"/>
          <w:highlight w:val="none"/>
        </w:rPr>
        <w:t>用蓝黑色钢笔填写，字迹要清楚；</w:t>
      </w:r>
    </w:p>
    <w:p>
      <w:pPr>
        <w:spacing w:line="560" w:lineRule="exact"/>
        <w:ind w:firstLine="720" w:firstLineChars="300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2、此表须如实填写，经审核发现与事实不符的，责任自负。</w:t>
      </w:r>
    </w:p>
    <w:p>
      <w:pPr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mIyNGUyMzQ2Y2YzZTMwOGQ0MDNjNTFiODIyYWIifQ=="/>
  </w:docVars>
  <w:rsids>
    <w:rsidRoot w:val="51097A41"/>
    <w:rsid w:val="16AF675F"/>
    <w:rsid w:val="292E0A57"/>
    <w:rsid w:val="41214BFD"/>
    <w:rsid w:val="51097A41"/>
    <w:rsid w:val="595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1067</Characters>
  <Lines>0</Lines>
  <Paragraphs>0</Paragraphs>
  <TotalTime>12</TotalTime>
  <ScaleCrop>false</ScaleCrop>
  <LinksUpToDate>false</LinksUpToDate>
  <CharactersWithSpaces>1206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2023-08-30T00:59:00Z</dcterms:created>
  <dc:creator>MyPC</dc:creator>
  <cp:lastModifiedBy>Chen_lin</cp:lastModifiedBy>
  <dcterms:modified xsi:type="dcterms:W3CDTF">2023-09-06T08:39:46Z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1FFDF59280C045D3BACA945D45EA5D59_13</vt:lpwstr>
  </property>
</Properties>
</file>